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D3" w:rsidRPr="00636ED3" w:rsidRDefault="008C72A9" w:rsidP="00636E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D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FADA8F0" wp14:editId="2436FB6C">
            <wp:simplePos x="0" y="0"/>
            <wp:positionH relativeFrom="column">
              <wp:posOffset>-118110</wp:posOffset>
            </wp:positionH>
            <wp:positionV relativeFrom="paragraph">
              <wp:posOffset>-34290</wp:posOffset>
            </wp:positionV>
            <wp:extent cx="2543175" cy="714375"/>
            <wp:effectExtent l="0" t="0" r="9525" b="9525"/>
            <wp:wrapSquare wrapText="bothSides"/>
            <wp:docPr id="1" name="Рисунок 1" descr="http://orkce.apkpro.ru/theme/13022016/f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kce.apkpro.ru/theme/13022016/f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ED3" w:rsidRPr="008C72A9" w:rsidRDefault="00636ED3" w:rsidP="008C72A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ОРСКЭ</w:t>
      </w:r>
      <w:r w:rsidR="008C7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(основы религиозных культур и светской этики)</w:t>
      </w:r>
      <w:r w:rsidRPr="009F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 в федеральном государственном образовательном стандарте начального общего образования в разделе требований к структуре основных образовательных программ</w:t>
      </w:r>
      <w:r w:rsidR="008C7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является обязательным к изучению</w:t>
      </w:r>
      <w:proofErr w:type="gramStart"/>
      <w:r w:rsidR="008C7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36ED3" w:rsidRPr="009F1DBA" w:rsidRDefault="00636ED3" w:rsidP="008C72A9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распоряжением Правительства Российской Федерации от 28 января 2012 г. № 84-р устанавливается норма об обязательном изучении учебного предмета «Основы религиозных культур и светской этики» в 4 классе в объеме 34 учебных часов (1 учебный час в неделю в течение всего учебного года) во всех общеобразовательных организациях всех субъектов РФ., что было закреплено инструктивно-нормативным письмом Министерства образования и науки</w:t>
      </w:r>
      <w:proofErr w:type="gramEnd"/>
      <w:r w:rsidRPr="009F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от 22.08.2012 № 08-250 «О введении учебного курса ОРКСЭ».</w:t>
      </w:r>
    </w:p>
    <w:p w:rsidR="00636ED3" w:rsidRPr="009F1DBA" w:rsidRDefault="00636ED3" w:rsidP="007E39A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приказу </w:t>
      </w:r>
      <w:proofErr w:type="spellStart"/>
      <w:r w:rsidRPr="009F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F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18 декабря 2012 г. N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название предметной области «Основы духовно-нравственной культуры народов России» заменено на «Основы религиозных культур и светской этики».</w:t>
      </w:r>
      <w:proofErr w:type="gramEnd"/>
      <w:r w:rsidRPr="009F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Предметная область и преподаваемый в этой области предмет в 4 классе теперь называются одинаково.</w:t>
      </w:r>
    </w:p>
    <w:p w:rsidR="00636ED3" w:rsidRPr="009F1DBA" w:rsidRDefault="00636ED3" w:rsidP="007E39A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Образовательные организации самостоятельно формируют собственные основные образовательные программы школ (составной частью которых является учебный план) на основании ФГОС НОО, руководствуясь нормами Федерального закона, нормативных правовых актов Правительства Российской Федерации и </w:t>
      </w:r>
      <w:proofErr w:type="spellStart"/>
      <w:r w:rsidRPr="009F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F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России, с учетом </w:t>
      </w:r>
      <w:r w:rsidR="008C7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федеральной </w:t>
      </w:r>
      <w:r w:rsidRPr="009F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программы (в том числе и в части предметной области «Основы религиозных культур и светской этики»).</w:t>
      </w:r>
      <w:proofErr w:type="gramEnd"/>
    </w:p>
    <w:p w:rsidR="00636ED3" w:rsidRPr="009F1DBA" w:rsidRDefault="00636ED3" w:rsidP="007E39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Выбор модуля</w:t>
      </w:r>
    </w:p>
    <w:p w:rsidR="00636ED3" w:rsidRPr="009F1DBA" w:rsidRDefault="00636ED3" w:rsidP="007E39A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2012 г. исключительное право родителей (законных представителей) несовершеннолетних обучающихся на выбор модуля предметной области ОРКСЭ закреплено в п.2 ст. 87 Федерального Закона «Об образовании в Российской Федерации» (№ 273-ФЗ, вступившего в силу с 1 сентября 2013 г.). Модулей всего 6: основы православной культуры, основы исламской культуры, основы буддийской культуры, основы иудейской культуры, основы мировых религиозных культур, основы светской этики.</w:t>
      </w:r>
    </w:p>
    <w:p w:rsidR="00636ED3" w:rsidRPr="009F1DBA" w:rsidRDefault="00636ED3" w:rsidP="007E39A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модуля учебного курса ОРКСЭ определяется персонально родителями (законными представителями) и оформляется заявлениями в письменной форме. Для обеспечения свободного, добровольного, информированного выбора модуля курса ОРКСЭ родителями (законными представителями) учащихся 3-х классов в каждом субъекте РФ проводятся мероприятия, включающие в себя информирование, консультирование, проведение ежегодных родительских собраний по выбору модуля.</w:t>
      </w:r>
    </w:p>
    <w:p w:rsidR="00636ED3" w:rsidRPr="008C72A9" w:rsidRDefault="008C72A9" w:rsidP="008C7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09AE281" wp14:editId="70F02A5B">
            <wp:simplePos x="0" y="0"/>
            <wp:positionH relativeFrom="column">
              <wp:posOffset>-213360</wp:posOffset>
            </wp:positionH>
            <wp:positionV relativeFrom="paragraph">
              <wp:posOffset>43180</wp:posOffset>
            </wp:positionV>
            <wp:extent cx="1838325" cy="1362075"/>
            <wp:effectExtent l="0" t="0" r="9525" b="9525"/>
            <wp:wrapSquare wrapText="bothSides"/>
            <wp:docPr id="5" name="Рисунок 5" descr="http://orkce.apkpro.ru/theme/13022016/f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rkce.apkpro.ru/theme/13022016/f_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636ED3" w:rsidRPr="00636ED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Положительные эффекты</w:t>
      </w:r>
    </w:p>
    <w:p w:rsidR="00636ED3" w:rsidRPr="008C72A9" w:rsidRDefault="00636ED3" w:rsidP="008C72A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C72A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Курс ОРКСЭ способен сконцентрировать весь опыт системы воспитательной работы образовательных организаций, направленный: на воспитание патриотизма, любви к своей малой родине, к ее людям, их труду; усвоение нравственных</w:t>
      </w:r>
      <w:r w:rsidR="008C72A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8C72A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ценностей; развитие у детей таких качеств, как толерантность и уважения к другим культурам.</w:t>
      </w:r>
    </w:p>
    <w:p w:rsidR="00636ED3" w:rsidRPr="008C72A9" w:rsidRDefault="00636ED3" w:rsidP="008C72A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C72A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Ценность данного курса в том, что он способен «присоединить» к школе семью, т.к. осмысление обучающимися разных категорий, заложенных в содержании курса, немыслимо без участия родителей. Все это консолидирует усилие всех участников образовательного процесса и делает его более эффективным.</w:t>
      </w:r>
    </w:p>
    <w:p w:rsidR="00636ED3" w:rsidRPr="008C72A9" w:rsidRDefault="00636ED3" w:rsidP="008C72A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8C72A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Преподавание данного курса ведет к достижению </w:t>
      </w:r>
      <w:proofErr w:type="gramStart"/>
      <w:r w:rsidRPr="008C72A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обучающимися</w:t>
      </w:r>
      <w:proofErr w:type="gramEnd"/>
      <w:r w:rsidRPr="008C72A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proofErr w:type="spellStart"/>
      <w:r w:rsidRPr="008C72A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метапредметных</w:t>
      </w:r>
      <w:proofErr w:type="spellEnd"/>
      <w:r w:rsidRPr="008C72A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и личностных результатов. Осваиваемые ими в рамках изучения этого курса способы деятельности оказываются востребованными и полезными при обучении в основной школе.</w:t>
      </w:r>
    </w:p>
    <w:p w:rsidR="00636ED3" w:rsidRPr="00636ED3" w:rsidRDefault="00636ED3" w:rsidP="00636ED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6ED3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Нормативно-правовая база введения и реализации курса ОРКСЭ</w:t>
      </w:r>
    </w:p>
    <w:p w:rsidR="00636ED3" w:rsidRPr="00636ED3" w:rsidRDefault="00636ED3" w:rsidP="00636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1981200" cy="1362075"/>
            <wp:effectExtent l="0" t="0" r="0" b="9525"/>
            <wp:wrapSquare wrapText="bothSides"/>
            <wp:docPr id="4" name="Рисунок 4" descr="http://orkce.apkpro.ru/theme/13022016/f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rkce.apkpro.ru/theme/13022016/f_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ED3" w:rsidRPr="00636ED3" w:rsidRDefault="008C72A9" w:rsidP="008C72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history="1">
        <w:r w:rsidR="00636ED3" w:rsidRPr="00636ED3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Федеральный закон «Об образовании в Российской Федерации» от 29 декабря 2012 г. N 273-ФЗ. Статья 87. Особенности </w:t>
        </w:r>
        <w:proofErr w:type="gramStart"/>
        <w:r w:rsidR="00636ED3" w:rsidRPr="00636ED3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изучения основ духовно-нравственной культуры народов Российской Федерации</w:t>
        </w:r>
        <w:proofErr w:type="gramEnd"/>
        <w:r w:rsidR="00636ED3" w:rsidRPr="00636ED3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. Особенности получения теологического и религиозного образования.</w:t>
        </w:r>
      </w:hyperlink>
    </w:p>
    <w:p w:rsidR="00636ED3" w:rsidRPr="00636ED3" w:rsidRDefault="008C72A9" w:rsidP="008C72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history="1">
        <w:r w:rsidR="00636ED3" w:rsidRPr="00636ED3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Письмо Министерства образования и науки Российской Федерации от 22.08.2012 № 08-250 «О введении учебного курса ОРКСЭ».</w:t>
        </w:r>
      </w:hyperlink>
    </w:p>
    <w:p w:rsidR="00636ED3" w:rsidRPr="00636ED3" w:rsidRDefault="008C72A9" w:rsidP="008C72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" w:history="1">
        <w:r w:rsidR="00636ED3" w:rsidRPr="00636ED3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Приказ Министерства образования и науки от 18.12.2012 №1060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N 373».</w:t>
        </w:r>
      </w:hyperlink>
    </w:p>
    <w:p w:rsidR="00636ED3" w:rsidRPr="00636ED3" w:rsidRDefault="008C72A9" w:rsidP="008C72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" w:history="1">
        <w:r w:rsidR="00636ED3" w:rsidRPr="00636ED3">
          <w:rPr>
            <w:rFonts w:ascii="Arial" w:eastAsia="Times New Roman" w:hAnsi="Arial" w:cs="Arial"/>
            <w:color w:val="0000FF"/>
            <w:sz w:val="21"/>
            <w:szCs w:val="21"/>
            <w:bdr w:val="none" w:sz="0" w:space="0" w:color="auto" w:frame="1"/>
            <w:lang w:eastAsia="ru-RU"/>
          </w:rPr>
          <w:t>Приказ Министерства образования и науки Российской Федерации (</w:t>
        </w:r>
        <w:proofErr w:type="spellStart"/>
        <w:r w:rsidR="00636ED3" w:rsidRPr="00636ED3">
          <w:rPr>
            <w:rFonts w:ascii="Arial" w:eastAsia="Times New Roman" w:hAnsi="Arial" w:cs="Arial"/>
            <w:color w:val="0000FF"/>
            <w:sz w:val="21"/>
            <w:szCs w:val="21"/>
            <w:bdr w:val="none" w:sz="0" w:space="0" w:color="auto" w:frame="1"/>
            <w:lang w:eastAsia="ru-RU"/>
          </w:rPr>
          <w:t>Минобрнауки</w:t>
        </w:r>
        <w:proofErr w:type="spellEnd"/>
        <w:r w:rsidR="00636ED3" w:rsidRPr="00636ED3">
          <w:rPr>
            <w:rFonts w:ascii="Arial" w:eastAsia="Times New Roman" w:hAnsi="Arial" w:cs="Arial"/>
            <w:color w:val="0000FF"/>
            <w:sz w:val="21"/>
            <w:szCs w:val="21"/>
            <w:bdr w:val="none" w:sz="0" w:space="0" w:color="auto" w:frame="1"/>
            <w:lang w:eastAsia="ru-RU"/>
          </w:rPr>
          <w:t xml:space="preserve"> России) от 31 марта 2014 г. № 253, Москва.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(2014/2015 учебный год).</w:t>
        </w:r>
      </w:hyperlink>
    </w:p>
    <w:p w:rsidR="00636ED3" w:rsidRPr="00636ED3" w:rsidRDefault="008C72A9" w:rsidP="008C72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" w:history="1">
        <w:r w:rsidR="00636ED3" w:rsidRPr="00636ED3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Письмо Министерства образования и науки Российской Федерации от 21 апреля 2014 года №08-516 «О реализации курса ОРКСЭ»</w:t>
        </w:r>
      </w:hyperlink>
    </w:p>
    <w:p w:rsidR="00636ED3" w:rsidRPr="00636ED3" w:rsidRDefault="008C72A9" w:rsidP="008C72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" w:history="1">
        <w:r w:rsidR="00636ED3" w:rsidRPr="00636ED3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примерная основная образовательная программа начального общего образования</w:t>
        </w:r>
      </w:hyperlink>
    </w:p>
    <w:p w:rsidR="00636ED3" w:rsidRPr="00636ED3" w:rsidRDefault="008C72A9" w:rsidP="008C72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" w:history="1">
        <w:r w:rsidR="00636ED3" w:rsidRPr="00636ED3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Письмо </w:t>
        </w:r>
        <w:proofErr w:type="spellStart"/>
        <w:r w:rsidR="00636ED3" w:rsidRPr="00636ED3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636ED3" w:rsidRPr="00636ED3">
          <w:rPr>
            <w:rFonts w:ascii="Arial" w:eastAsia="Times New Roman" w:hAnsi="Arial" w:cs="Arial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России от 31 марта 2015 года № 08-461 о направлении регламента выбора модуля курса ОРКСЭ</w:t>
        </w:r>
      </w:hyperlink>
    </w:p>
    <w:p w:rsidR="00AF10F8" w:rsidRDefault="00AF10F8" w:rsidP="008C72A9">
      <w:pPr>
        <w:jc w:val="both"/>
      </w:pPr>
    </w:p>
    <w:sectPr w:rsidR="00AF10F8" w:rsidSect="008C72A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63B70"/>
    <w:multiLevelType w:val="multilevel"/>
    <w:tmpl w:val="DFC0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DD"/>
    <w:rsid w:val="00636ED3"/>
    <w:rsid w:val="007D43DD"/>
    <w:rsid w:val="007E39A7"/>
    <w:rsid w:val="008C72A9"/>
    <w:rsid w:val="009F1DBA"/>
    <w:rsid w:val="00AF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9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orkce.apkpro.ru/194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orkce.apkpro.ru/198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rkce.apkpro.ru/20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kce.apkpro.ru/197.html" TargetMode="External"/><Relationship Id="rId10" Type="http://schemas.openxmlformats.org/officeDocument/2006/relationships/hyperlink" Target="http://orkce.apkpro.ru/25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kce.apkpro.ru/255.html" TargetMode="External"/><Relationship Id="rId14" Type="http://schemas.openxmlformats.org/officeDocument/2006/relationships/hyperlink" Target="http://orkce.apkpro.ru/1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784</Words>
  <Characters>4471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2024-02-14T08:28:00Z</dcterms:created>
  <dcterms:modified xsi:type="dcterms:W3CDTF">2025-03-14T03:50:00Z</dcterms:modified>
</cp:coreProperties>
</file>